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0B05" w14:textId="6578665E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BB4079">
        <w:rPr>
          <w:rFonts w:ascii="Arial" w:eastAsia="Calibri" w:hAnsi="Arial" w:cs="Arial"/>
          <w:sz w:val="22"/>
          <w:szCs w:val="22"/>
          <w:lang w:val="sl-SI"/>
        </w:rPr>
        <w:t>Na osnovu člana 281. Zakona o privrednim društvima („Službeni glasnik Republike Srpske“, broj 127/08, 58/09, 100/11, 67/13, 100/17</w:t>
      </w:r>
      <w:r w:rsidR="00E34806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r w:rsidRPr="00BB4079">
        <w:rPr>
          <w:rFonts w:ascii="Arial" w:eastAsia="Calibri" w:hAnsi="Arial" w:cs="Arial"/>
          <w:sz w:val="22"/>
          <w:szCs w:val="22"/>
          <w:lang w:val="sl-SI"/>
        </w:rPr>
        <w:t>82/19</w:t>
      </w:r>
      <w:r w:rsidR="00E34806">
        <w:rPr>
          <w:rFonts w:ascii="Arial" w:eastAsia="Calibri" w:hAnsi="Arial" w:cs="Arial"/>
          <w:sz w:val="22"/>
          <w:szCs w:val="22"/>
          <w:lang w:val="sl-SI"/>
        </w:rPr>
        <w:t xml:space="preserve"> i 17/23</w:t>
      </w:r>
      <w:r w:rsidRPr="00BB4079">
        <w:rPr>
          <w:rFonts w:ascii="Arial" w:eastAsia="Calibri" w:hAnsi="Arial" w:cs="Arial"/>
          <w:sz w:val="22"/>
          <w:szCs w:val="22"/>
          <w:lang w:val="sl-SI"/>
        </w:rPr>
        <w:t>)</w:t>
      </w:r>
      <w:r w:rsidR="00C66DC5">
        <w:rPr>
          <w:rFonts w:ascii="Arial" w:eastAsia="Calibri" w:hAnsi="Arial" w:cs="Arial"/>
          <w:sz w:val="22"/>
          <w:szCs w:val="22"/>
          <w:lang w:val="sl-SI"/>
        </w:rPr>
        <w:t xml:space="preserve">, člana 9. stav 4 Pravilnika o internoj reviziju u društvu za osiguranje </w:t>
      </w:r>
      <w:r w:rsidRPr="00BB4079">
        <w:rPr>
          <w:rFonts w:ascii="Arial" w:eastAsia="Calibri" w:hAnsi="Arial" w:cs="Arial"/>
          <w:sz w:val="22"/>
          <w:szCs w:val="22"/>
          <w:lang w:val="sl-SI"/>
        </w:rPr>
        <w:t xml:space="preserve">i člana 7.3 Statuta Društva, Skupština akcionara Wiener osiguranje Vienna Insurance Group ad na redovnoj godišnjoj sjednici održanoj dana </w:t>
      </w:r>
      <w:r w:rsidR="00E34806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BB4079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5DC77A4F" w14:textId="77777777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48AC0B14" w14:textId="77777777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0B31EB11" w14:textId="77777777" w:rsidR="00BB4079" w:rsidRPr="00BB4079" w:rsidRDefault="00BB4079" w:rsidP="00BB4079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151394C4" w14:textId="4348DB0B" w:rsidR="00BB4079" w:rsidRPr="00BB4079" w:rsidRDefault="00BB4079" w:rsidP="00BB4079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o usvajanju </w:t>
      </w:r>
      <w:r w:rsidR="00C66DC5">
        <w:rPr>
          <w:rFonts w:ascii="Arial" w:eastAsia="Calibri" w:hAnsi="Arial" w:cs="Arial"/>
          <w:sz w:val="22"/>
          <w:szCs w:val="22"/>
          <w:lang w:val="sr-Latn-BA" w:eastAsia="zh-CN"/>
        </w:rPr>
        <w:t>Izvještaja o radu interne revizije</w:t>
      </w: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 za 202</w:t>
      </w:r>
      <w:r w:rsidR="00E34806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. godinu</w:t>
      </w:r>
    </w:p>
    <w:p w14:paraId="2B3ECF6A" w14:textId="77777777" w:rsidR="00BB4079" w:rsidRPr="00BB4079" w:rsidRDefault="00BB4079" w:rsidP="00BB4079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 </w:t>
      </w:r>
    </w:p>
    <w:p w14:paraId="23A7CF6E" w14:textId="77777777" w:rsidR="00BB4079" w:rsidRPr="00BB4079" w:rsidRDefault="00BB4079" w:rsidP="00BB4079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77CD7218" w14:textId="47AE68F9" w:rsidR="00BB4079" w:rsidRPr="00BB4079" w:rsidRDefault="00BB4079" w:rsidP="00BB4079">
      <w:pPr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Usvaja se </w:t>
      </w:r>
      <w:r w:rsidR="00C66DC5" w:rsidRPr="00C66DC5">
        <w:rPr>
          <w:rFonts w:ascii="Arial" w:eastAsia="Calibri" w:hAnsi="Arial" w:cs="Arial"/>
          <w:sz w:val="22"/>
          <w:szCs w:val="22"/>
          <w:lang w:val="sr-Latn-BA" w:eastAsia="zh-CN"/>
        </w:rPr>
        <w:t xml:space="preserve">Izvještaj o radu interne revizije </w:t>
      </w: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za 202</w:t>
      </w:r>
      <w:r w:rsidR="00E34806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. godinu</w:t>
      </w:r>
      <w:r w:rsidR="00C66DC5">
        <w:rPr>
          <w:rFonts w:ascii="Arial" w:eastAsia="Calibri" w:hAnsi="Arial" w:cs="Arial"/>
          <w:sz w:val="22"/>
          <w:szCs w:val="22"/>
          <w:lang w:val="sr-Latn-BA" w:eastAsia="zh-CN"/>
        </w:rPr>
        <w:t>.</w:t>
      </w:r>
    </w:p>
    <w:p w14:paraId="1F9EF955" w14:textId="77777777" w:rsidR="00BB4079" w:rsidRPr="00BB4079" w:rsidRDefault="00BB4079" w:rsidP="00BB4079">
      <w:pPr>
        <w:suppressAutoHyphens/>
        <w:spacing w:line="360" w:lineRule="auto"/>
        <w:ind w:left="-36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30CFFA09" w14:textId="2A1BF4E0" w:rsidR="00BB4079" w:rsidRPr="00BB4079" w:rsidRDefault="00C66DC5" w:rsidP="00BB4079">
      <w:pPr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C66DC5">
        <w:rPr>
          <w:rFonts w:ascii="Arial" w:eastAsia="Calibri" w:hAnsi="Arial" w:cs="Arial"/>
          <w:sz w:val="22"/>
          <w:szCs w:val="22"/>
          <w:lang w:val="sr-Latn-BA" w:eastAsia="zh-CN"/>
        </w:rPr>
        <w:t>Izvještaj o radu interne revizije</w:t>
      </w:r>
      <w:r w:rsidR="00BB4079"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 za 202</w:t>
      </w:r>
      <w:r w:rsidR="00E34806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="00BB4079"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. godinu sastavni </w:t>
      </w:r>
      <w:r>
        <w:rPr>
          <w:rFonts w:ascii="Arial" w:eastAsia="Calibri" w:hAnsi="Arial" w:cs="Arial"/>
          <w:sz w:val="22"/>
          <w:szCs w:val="22"/>
          <w:lang w:val="sr-Latn-BA" w:eastAsia="zh-CN"/>
        </w:rPr>
        <w:t>je</w:t>
      </w:r>
      <w:r w:rsidR="00BB4079" w:rsidRPr="00BB4079">
        <w:rPr>
          <w:rFonts w:ascii="Arial" w:eastAsia="Calibri" w:hAnsi="Arial" w:cs="Arial"/>
          <w:sz w:val="22"/>
          <w:szCs w:val="22"/>
          <w:lang w:val="sr-Latn-BA" w:eastAsia="zh-CN"/>
        </w:rPr>
        <w:t xml:space="preserve"> dio ove Odluke.</w:t>
      </w:r>
    </w:p>
    <w:p w14:paraId="35B8020A" w14:textId="77777777" w:rsidR="00BB4079" w:rsidRPr="00BB4079" w:rsidRDefault="00BB4079" w:rsidP="00BB4079">
      <w:pPr>
        <w:suppressAutoHyphens/>
        <w:spacing w:line="360" w:lineRule="auto"/>
        <w:ind w:left="-36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6F32FA25" w14:textId="77777777" w:rsidR="00BB4079" w:rsidRPr="00BB4079" w:rsidRDefault="00BB4079" w:rsidP="00BB4079">
      <w:pPr>
        <w:numPr>
          <w:ilvl w:val="0"/>
          <w:numId w:val="1"/>
        </w:numPr>
        <w:suppressAutoHyphens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BB4079">
        <w:rPr>
          <w:rFonts w:ascii="Arial" w:eastAsia="Calibri" w:hAnsi="Arial" w:cs="Arial"/>
          <w:sz w:val="22"/>
          <w:szCs w:val="22"/>
          <w:lang w:val="sr-Latn-BA" w:eastAsia="zh-CN"/>
        </w:rPr>
        <w:t>Odluka stupa na snagu danom donošenja.</w:t>
      </w:r>
    </w:p>
    <w:p w14:paraId="11B34658" w14:textId="77777777" w:rsidR="00BB4079" w:rsidRPr="00BB4079" w:rsidRDefault="00BB4079" w:rsidP="00BB4079">
      <w:pPr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259E5CD6" w14:textId="77777777" w:rsidR="00BB4079" w:rsidRPr="00BB4079" w:rsidRDefault="00BB4079" w:rsidP="00BB4079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475C406E" w14:textId="77777777" w:rsidR="00BB4079" w:rsidRPr="00BB4079" w:rsidRDefault="00BB4079" w:rsidP="00BB4079">
      <w:pPr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392088C3" w14:textId="77777777" w:rsidR="00BB4079" w:rsidRPr="00BB4079" w:rsidRDefault="00BB4079" w:rsidP="00BB4079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BB4079">
        <w:rPr>
          <w:rFonts w:ascii="Arial" w:eastAsia="Calibri" w:hAnsi="Arial" w:cs="Arial"/>
          <w:sz w:val="22"/>
          <w:szCs w:val="22"/>
        </w:rPr>
        <w:tab/>
      </w:r>
      <w:r w:rsidRPr="00BB4079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302B81A6" w14:textId="77777777" w:rsidR="00BB4079" w:rsidRPr="00BB4079" w:rsidRDefault="00BB4079" w:rsidP="00BB4079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BB407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SKUPŠTINE AKCIONARA  </w:t>
      </w:r>
    </w:p>
    <w:p w14:paraId="10198ADC" w14:textId="77777777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3EF0CD53" w14:textId="0DB63B95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proofErr w:type="spellStart"/>
      <w:r w:rsidRPr="00BB4079">
        <w:rPr>
          <w:rFonts w:ascii="Arial" w:eastAsia="Calibri" w:hAnsi="Arial" w:cs="Arial"/>
          <w:sz w:val="22"/>
          <w:szCs w:val="22"/>
          <w:lang w:eastAsia="zh-CN"/>
        </w:rPr>
        <w:t>Broj</w:t>
      </w:r>
      <w:proofErr w:type="spellEnd"/>
      <w:r w:rsidRPr="00BB4079">
        <w:rPr>
          <w:rFonts w:ascii="Arial" w:eastAsia="Calibri" w:hAnsi="Arial" w:cs="Arial"/>
          <w:sz w:val="22"/>
          <w:szCs w:val="22"/>
          <w:lang w:eastAsia="zh-CN"/>
        </w:rPr>
        <w:t xml:space="preserve">: </w:t>
      </w:r>
      <w:r w:rsidR="00E34806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3701B3DB" w14:textId="0A260614" w:rsidR="00BB4079" w:rsidRPr="00BB4079" w:rsidRDefault="00BB4079" w:rsidP="00BB4079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BB4079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E34806">
        <w:rPr>
          <w:rFonts w:ascii="Arial" w:eastAsia="Calibri" w:hAnsi="Arial" w:cs="Arial"/>
          <w:sz w:val="22"/>
          <w:szCs w:val="22"/>
          <w:lang w:eastAsia="zh-CN"/>
        </w:rPr>
        <w:t>26.4.2023</w:t>
      </w:r>
      <w:r w:rsidRPr="00BB4079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  <w:proofErr w:type="spellStart"/>
      <w:r w:rsidRPr="00BB4079">
        <w:rPr>
          <w:rFonts w:ascii="Arial" w:eastAsia="Calibri" w:hAnsi="Arial" w:cs="Arial"/>
          <w:sz w:val="22"/>
          <w:szCs w:val="22"/>
          <w:lang w:eastAsia="zh-CN"/>
        </w:rPr>
        <w:t>godine</w:t>
      </w:r>
      <w:proofErr w:type="spellEnd"/>
    </w:p>
    <w:p w14:paraId="3D93FEC9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A1E3A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E803627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10D71F4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A71646D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F763265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F8ACB2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78EBD87" w14:textId="6AA0F22E" w:rsidR="00971AF8" w:rsidRPr="00E671CB" w:rsidRDefault="00971AF8" w:rsidP="001E2FA8">
      <w:pPr>
        <w:rPr>
          <w:rFonts w:ascii="Arial" w:hAnsi="Arial" w:cs="Arial"/>
          <w:sz w:val="21"/>
          <w:szCs w:val="21"/>
        </w:rPr>
      </w:pPr>
    </w:p>
    <w:sectPr w:rsidR="00971AF8" w:rsidRPr="00E671CB" w:rsidSect="00E671CB">
      <w:headerReference w:type="default" r:id="rId7"/>
      <w:footerReference w:type="default" r:id="rId8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4800" w14:textId="77777777" w:rsidR="00B45446" w:rsidRDefault="00B45446" w:rsidP="00E671CB">
      <w:r>
        <w:separator/>
      </w:r>
    </w:p>
  </w:endnote>
  <w:endnote w:type="continuationSeparator" w:id="0">
    <w:p w14:paraId="1D5D4E06" w14:textId="77777777" w:rsidR="00B45446" w:rsidRDefault="00B45446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18BF57B1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E34806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18BF57B1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E34806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88D6" w14:textId="77777777" w:rsidR="00B45446" w:rsidRDefault="00B45446" w:rsidP="00E671CB">
      <w:r>
        <w:separator/>
      </w:r>
    </w:p>
  </w:footnote>
  <w:footnote w:type="continuationSeparator" w:id="0">
    <w:p w14:paraId="03120C9A" w14:textId="77777777" w:rsidR="00B45446" w:rsidRDefault="00B45446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272DF"/>
    <w:multiLevelType w:val="hybridMultilevel"/>
    <w:tmpl w:val="387C6D52"/>
    <w:lvl w:ilvl="0" w:tplc="C8DE8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0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162686"/>
    <w:rsid w:val="001D223D"/>
    <w:rsid w:val="001E2FA8"/>
    <w:rsid w:val="00252400"/>
    <w:rsid w:val="00291263"/>
    <w:rsid w:val="00377325"/>
    <w:rsid w:val="00444BD5"/>
    <w:rsid w:val="004B48F0"/>
    <w:rsid w:val="00523C1E"/>
    <w:rsid w:val="00590713"/>
    <w:rsid w:val="006C3A0A"/>
    <w:rsid w:val="006E5C4B"/>
    <w:rsid w:val="0074517F"/>
    <w:rsid w:val="00766A61"/>
    <w:rsid w:val="007A714B"/>
    <w:rsid w:val="00823B6C"/>
    <w:rsid w:val="008B5724"/>
    <w:rsid w:val="008B6D77"/>
    <w:rsid w:val="008B6DE3"/>
    <w:rsid w:val="008E122F"/>
    <w:rsid w:val="008E628A"/>
    <w:rsid w:val="00924BED"/>
    <w:rsid w:val="00971AF8"/>
    <w:rsid w:val="009824B1"/>
    <w:rsid w:val="00A120D4"/>
    <w:rsid w:val="00A9666F"/>
    <w:rsid w:val="00AD2F33"/>
    <w:rsid w:val="00AE34A3"/>
    <w:rsid w:val="00AF0D11"/>
    <w:rsid w:val="00B45446"/>
    <w:rsid w:val="00BB322D"/>
    <w:rsid w:val="00BB4079"/>
    <w:rsid w:val="00C6046B"/>
    <w:rsid w:val="00C66DC5"/>
    <w:rsid w:val="00D262CF"/>
    <w:rsid w:val="00D33E15"/>
    <w:rsid w:val="00DB32A4"/>
    <w:rsid w:val="00DC338E"/>
    <w:rsid w:val="00E34806"/>
    <w:rsid w:val="00E671CB"/>
    <w:rsid w:val="00EF4896"/>
    <w:rsid w:val="00F07027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12</cp:revision>
  <cp:lastPrinted>2022-04-20T09:20:00Z</cp:lastPrinted>
  <dcterms:created xsi:type="dcterms:W3CDTF">2022-02-16T07:07:00Z</dcterms:created>
  <dcterms:modified xsi:type="dcterms:W3CDTF">2023-03-15T22:32:00Z</dcterms:modified>
</cp:coreProperties>
</file>